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526E5" w14:textId="77777777" w:rsidR="00C1497C" w:rsidRPr="00547220" w:rsidRDefault="00C1497C" w:rsidP="00C1497C">
      <w:pPr>
        <w:spacing w:line="265" w:lineRule="auto"/>
        <w:ind w:left="115" w:hanging="10"/>
        <w:jc w:val="left"/>
        <w:rPr>
          <w:lang w:val="ru-RU"/>
        </w:rPr>
      </w:pPr>
      <w:r w:rsidRPr="00547220">
        <w:rPr>
          <w:b/>
          <w:lang w:val="ru-RU"/>
        </w:rPr>
        <w:t>УСЛОВИЯ РЕАЛИЗАЦИИ ОБРАЗОВАТЕЛЬНОЙ ПРОГРАММЫ СРЕДНЕГО ОБЩЕГО ОБРАЗОВАНИЯ</w:t>
      </w:r>
    </w:p>
    <w:p w14:paraId="4F01DAFC" w14:textId="230C1CCC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Система условий реализации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образовательной программы среднего общего образования, созданная в </w:t>
      </w:r>
      <w:r w:rsid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%, направлена на:</w:t>
      </w:r>
    </w:p>
    <w:p w14:paraId="153ACD71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достижение обучающимися планируемых результатов освоения образовательной программы среднего общего образования;</w:t>
      </w:r>
    </w:p>
    <w:p w14:paraId="0BE81E01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образованию;</w:t>
      </w:r>
    </w:p>
    <w:p w14:paraId="62D3B772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выявление и развитие способностей обучающихся через урочную и внеурочную деятельность, систему воспитательных мероприятий, практик, учебных занятий и иных форм деятельности, включая общественно полезную деятельность, в том числе с использованием возможностей иных образовательных организаций, а также организаций, обладающих ресурсами, необходимыми для реализации программ среднего общего образования, и иных видов образовательной деятельности, предусмотренных программой среднего общего образования;</w:t>
      </w:r>
    </w:p>
    <w:p w14:paraId="6F317B42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работу с одаренными детьми, организацию интеллектуальных и творческих соревнований, научно-техническое творчество и проектно-исследовательскую деятельность;</w:t>
      </w:r>
    </w:p>
    <w:p w14:paraId="585293ED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выполнение индивидуальных и групповых проектных работ, включая задания межпредметного характера, в том числе с участием в совместной деятельности;</w:t>
      </w:r>
    </w:p>
    <w:p w14:paraId="7301DC29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участие обучающихся, их родителей (законных представителей) и педагогических работников в разработке программы среднего общего образования, проектировании и развитии в социальной среды, а также в разработке и реализации индивидуальных учебных планов;</w:t>
      </w:r>
    </w:p>
    <w:p w14:paraId="296814C5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эффективное использование времени, отведенного на реализацию части программы среднего общего образования, формируемой участниками образовательных отношений, в соответствии с запросами обучающихся и их родителей (законных представителей), особенностями развития и возможностями обучающихся, с учетом региональных особенностей и т.п.;</w:t>
      </w:r>
    </w:p>
    <w:p w14:paraId="18F1976B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использование в образовательной деятельности современных образовательных и информационных технологий;</w:t>
      </w:r>
    </w:p>
    <w:p w14:paraId="074AB326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эффективную самостоятельную работу обучающихся при поддержке педагогических работников;</w:t>
      </w:r>
    </w:p>
    <w:p w14:paraId="57C77306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включение обучающихся в процессы понимания и преобразования внешней социальной среды для приобретения опыта социальной деятельности, реализации социальных проектов и программ;</w:t>
      </w:r>
    </w:p>
    <w:p w14:paraId="19948C31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обновление содержания образовательной программы среднего 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представителей), а также с учетом региональных особенностей;</w:t>
      </w:r>
    </w:p>
    <w:p w14:paraId="72D2F390" w14:textId="77777777" w:rsidR="00C1497C" w:rsidRPr="00D5381F" w:rsidRDefault="00C1497C" w:rsidP="00C1497C">
      <w:pPr>
        <w:numPr>
          <w:ilvl w:val="0"/>
          <w:numId w:val="1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lastRenderedPageBreak/>
        <w:t>эффективное управление образовательным процессом с использованием информационно-коммуникативных технологий.</w:t>
      </w:r>
    </w:p>
    <w:p w14:paraId="21D6CB42" w14:textId="77777777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При реализации программы среднего общего образования каждому обучающемуся, родителям (законным представителям) несовершеннолетнего обучающегося в течение всего периода обучения предоставляет доступ к </w:t>
      </w:r>
      <w:r w:rsidRPr="00D5381F">
        <w:rPr>
          <w:rFonts w:ascii="Times New Roman" w:hAnsi="Times New Roman" w:cs="Times New Roman"/>
          <w:i/>
          <w:sz w:val="28"/>
          <w:szCs w:val="28"/>
          <w:lang w:val="ru-RU"/>
        </w:rPr>
        <w:t xml:space="preserve">информационно-образовательной среде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Муниципальное общеобразовательное учреждение средняя общеобразовательная школа №8 г.Каменки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, а именно:</w:t>
      </w:r>
    </w:p>
    <w:p w14:paraId="484064D7" w14:textId="77777777" w:rsidR="00C1497C" w:rsidRPr="00D5381F" w:rsidRDefault="00C1497C" w:rsidP="00C1497C">
      <w:pPr>
        <w:numPr>
          <w:ilvl w:val="0"/>
          <w:numId w:val="2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к учебным планам, рабочим программам учебных предметов, учебных курсов (в том числе внеурочной деятельности), учебных модулей, учебным изданиям и образовательным ресурсам, указанным в рабочих программах учебных предметов, учебных курсов (в том числе внеурочной деятельности), учебных модулей, информации о ходе образовательного процесса, результатам текущей и промежуточной аттестации обучающихся,результатам освоения программы среднего общего образования;</w:t>
      </w:r>
    </w:p>
    <w:p w14:paraId="696958FB" w14:textId="77777777" w:rsidR="00C1497C" w:rsidRPr="00D5381F" w:rsidRDefault="00C1497C" w:rsidP="00C1497C">
      <w:pPr>
        <w:numPr>
          <w:ilvl w:val="0"/>
          <w:numId w:val="2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к информации о расписании проведения учебных занятий, процедурах и критериях оценки результатов обучения;</w:t>
      </w:r>
    </w:p>
    <w:p w14:paraId="09877CF7" w14:textId="77777777" w:rsidR="00C1497C" w:rsidRPr="00D5381F" w:rsidRDefault="00C1497C" w:rsidP="00C1497C">
      <w:pPr>
        <w:numPr>
          <w:ilvl w:val="0"/>
          <w:numId w:val="2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иным локальным актам, регламентирующим образовательный процесс.</w:t>
      </w:r>
    </w:p>
    <w:p w14:paraId="2DD1B2CC" w14:textId="56CB1070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Доступ к информационным ресурсам информационно-образовательной среды </w:t>
      </w:r>
      <w:r w:rsidR="00D5381F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обеспечивается в том числе посредством информационнотелекоммуникационной сети "Интернет" (далее - сеть Интернет).</w:t>
      </w:r>
    </w:p>
    <w:p w14:paraId="60C5163F" w14:textId="4CCEB6E3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реализации программы среднего общего образования с применением электронного обучения, дистанционных образовательных технологий каждый обучающийся в течение всего периода обучения обеспечивается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обучающимися образовательной программы среднего общего образования в полном объеме независимо от их мест нахождения, в которой имеется доступ к сети Интернет, как на территории </w:t>
      </w:r>
      <w:r w:rsidR="00D5381F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sz w:val="28"/>
          <w:szCs w:val="28"/>
        </w:rPr>
        <w:t>name</w:t>
      </w:r>
      <w:r w:rsidR="00693D4E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%, так и за ее пределами (далее - электронная информационнообразовательная среда).</w:t>
      </w:r>
    </w:p>
    <w:p w14:paraId="03F35C70" w14:textId="77777777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Реализация программы среднего общего образования с применением электронного обучения, дистанционных образовательных технологий осуществляется в соответствии с Гигиеническими нормативами и Санитарно-эпидемиологическими требованиями. Условия для функционирования электронной информационно-образовательной среды могут быть обеспечены ресурсами иных организаций.</w:t>
      </w:r>
    </w:p>
    <w:p w14:paraId="0E323CE4" w14:textId="77777777" w:rsidR="00693D4E" w:rsidRDefault="00C1497C" w:rsidP="00C1497C">
      <w:pPr>
        <w:spacing w:line="259" w:lineRule="auto"/>
        <w:ind w:left="236" w:right="11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Электронная информационно-образовательная среда</w:t>
      </w:r>
    </w:p>
    <w:p w14:paraId="2A2DD73B" w14:textId="6BD2B9E3" w:rsidR="00C1497C" w:rsidRPr="00D5381F" w:rsidRDefault="00693D4E" w:rsidP="00C1497C">
      <w:pPr>
        <w:spacing w:line="259" w:lineRule="auto"/>
        <w:ind w:left="236" w:right="11" w:hanging="1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%</w:t>
      </w:r>
      <w:r w:rsidR="00C1497C" w:rsidRPr="00D5381F">
        <w:rPr>
          <w:rFonts w:ascii="Times New Roman" w:hAnsi="Times New Roman" w:cs="Times New Roman"/>
          <w:sz w:val="28"/>
          <w:szCs w:val="28"/>
        </w:rPr>
        <w:t>organization</w:t>
      </w:r>
      <w:r w:rsidR="00C1497C" w:rsidRPr="00D5381F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C1497C" w:rsidRPr="00D5381F"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sz w:val="28"/>
          <w:szCs w:val="28"/>
          <w:lang w:val="ru-RU"/>
        </w:rPr>
        <w:t>% обеспечивает:</w:t>
      </w:r>
    </w:p>
    <w:p w14:paraId="3BA6C228" w14:textId="77777777" w:rsidR="00C1497C" w:rsidRPr="00D5381F" w:rsidRDefault="00C1497C" w:rsidP="00C1497C">
      <w:pPr>
        <w:numPr>
          <w:ilvl w:val="0"/>
          <w:numId w:val="3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доступ к учебным планам, рабочим программам учебных предметов, учебных курсов (в том числе внеурочной деятельности), учебных модулей, электронным учебным изданиям и электронным образовательным ресурсам, указанным в рабочих программах учебных предметов, учебных курсов (в том числе внеурочной деятельности), учебных модулей посредством сети Интернет;</w:t>
      </w:r>
    </w:p>
    <w:p w14:paraId="07735C90" w14:textId="77777777" w:rsidR="00C1497C" w:rsidRPr="00D5381F" w:rsidRDefault="00C1497C" w:rsidP="00C1497C">
      <w:pPr>
        <w:numPr>
          <w:ilvl w:val="0"/>
          <w:numId w:val="3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и хранение электронного портфолио обучающегося, в том числе выполненных им работ и результатов выполнения работ; фиксацию и хранение информации о ходе образовательного процесса, результатов промежуточной аттестации и результатов освоения программы среднего общего образования;</w:t>
      </w:r>
    </w:p>
    <w:p w14:paraId="6FB2C698" w14:textId="77777777" w:rsidR="00C1497C" w:rsidRPr="00D5381F" w:rsidRDefault="00C1497C" w:rsidP="00C1497C">
      <w:pPr>
        <w:numPr>
          <w:ilvl w:val="0"/>
          <w:numId w:val="3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проведение учебных занятий, процедуры оценки результатов обучения, реализация которых предусмотрена с применением электронного обучения, дистанционных образовательных технологий; взаимодействие между участниками образовательного процесса, в том числе посредством сети Интернет.</w:t>
      </w:r>
    </w:p>
    <w:p w14:paraId="38799D98" w14:textId="77777777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Функционирование электронной информационно-образовательной среды обеспечивается соответствующими средствами ИКТ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 Условия использования электронной информационно-образовательной среды обеспечивают безопасность хранения информации об участниках образовательных отношений при реализации программ среднего общего образования, безопасность организации образовательной деятельности в соответствии с Гигиеническими нормативами и Санитарно-эпидемиологическими требованиями. Условия для функционирования электронной информационно-образовательной среды могут быть обеспечены ресурсами иных организаций.</w:t>
      </w:r>
    </w:p>
    <w:p w14:paraId="2C9FAB1C" w14:textId="77777777" w:rsidR="00C1497C" w:rsidRPr="00D5381F" w:rsidRDefault="00C1497C" w:rsidP="00C1497C">
      <w:pPr>
        <w:ind w:left="-15"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При реализации программы среднего общего образования с использованием сетевой формы требования к реализации указанной программы обеспечиваются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среднего общего образования с использованием сетевой формы.</w:t>
      </w:r>
    </w:p>
    <w:p w14:paraId="04741151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Материально-технические условия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программы 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общего образования обеспечивают:</w:t>
      </w:r>
    </w:p>
    <w:p w14:paraId="73C8F01E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1) возможность достижения обучающимися результатов освоения программы 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среднего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общего образования, требования к которым установлены ФГОС; 2) соблюдение:</w:t>
      </w:r>
    </w:p>
    <w:p w14:paraId="7EB0A8BA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Гигиенических нормативов и Санитарно-эпидемиологических требований;</w:t>
      </w:r>
    </w:p>
    <w:p w14:paraId="5A45F542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социально-бытовых условий для обучающихся, включающих организацию питьевого режима и наличие оборудованных помещений для организации питания;</w:t>
      </w:r>
    </w:p>
    <w:p w14:paraId="48DED166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социально-бытовых условий для педагогических работников, в том числе оборудованных рабочих мест, помещений для отдыха и самоподготовки педагогических работников;</w:t>
      </w:r>
    </w:p>
    <w:p w14:paraId="27140987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требований пожарной безопасности и электробезопасности;</w:t>
      </w:r>
    </w:p>
    <w:p w14:paraId="46BE40DB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</w:rPr>
        <w:t>требований охраны труда;</w:t>
      </w:r>
    </w:p>
    <w:p w14:paraId="0BCAEFF9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сроков и объемов текущего и капитального ремонта зданий и сооружений, благоустройства территории.</w:t>
      </w:r>
    </w:p>
    <w:p w14:paraId="0364D1D7" w14:textId="77777777" w:rsidR="00C1497C" w:rsidRPr="00D5381F" w:rsidRDefault="00C1497C" w:rsidP="00C1497C">
      <w:pPr>
        <w:tabs>
          <w:tab w:val="center" w:pos="1486"/>
          <w:tab w:val="center" w:pos="2613"/>
          <w:tab w:val="center" w:pos="3582"/>
          <w:tab w:val="center" w:pos="4492"/>
          <w:tab w:val="center" w:pos="5156"/>
          <w:tab w:val="center" w:pos="5759"/>
          <w:tab w:val="center" w:pos="7218"/>
          <w:tab w:val="center" w:pos="8616"/>
          <w:tab w:val="right" w:pos="10209"/>
        </w:tabs>
        <w:spacing w:after="0" w:line="259" w:lineRule="auto"/>
        <w:ind w:left="0" w:right="-3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Критериальными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источниками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оценки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учебно-материального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обеспечения</w:t>
      </w:r>
    </w:p>
    <w:p w14:paraId="4DD2E94A" w14:textId="22D83109" w:rsidR="00C1497C" w:rsidRPr="00D5381F" w:rsidRDefault="00693D4E" w:rsidP="00C1497C">
      <w:pPr>
        <w:spacing w:line="237" w:lineRule="auto"/>
        <w:ind w:left="-15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 являются требования ФГОС ООО, лицензионные требования и условия Положения о лицензировании образовательной деятельности, а также соответствующие приказы и методические рекомендации, в том числе:</w:t>
      </w:r>
    </w:p>
    <w:p w14:paraId="2F4CA0F6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постановление Федеральной службы по надзору в сфере защиты прав потребителей и благополучия человека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9C7D87B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перечни рекомендуемой учебной литературы и цифровых образовательных ресурсов;</w:t>
      </w:r>
    </w:p>
    <w:p w14:paraId="72C8BBB9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аналогичные перечни, утвержденные региональными нормативными актами и локальными актами образовательной организации, разработанные с учетом особенностей реализации образовательной программы в образовательной организации.</w:t>
      </w:r>
    </w:p>
    <w:p w14:paraId="19D6AEA2" w14:textId="42FBD04A" w:rsidR="00C1497C" w:rsidRPr="00D5381F" w:rsidRDefault="00693D4E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 обеспечивает реализацию образовательной программы </w:t>
      </w:r>
      <w:r w:rsidR="00C1497C"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среднего 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общего образования:</w:t>
      </w:r>
    </w:p>
    <w:p w14:paraId="5BF62B3B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учебными кабинетами с рабочими местами обучающихся и педагогических работников;</w:t>
      </w:r>
    </w:p>
    <w:p w14:paraId="0DE560FC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помещениями (кабинетами, мастерскими, студиями) для занятий музыкой, хореографией и изобразительным искусством;</w:t>
      </w:r>
    </w:p>
    <w:p w14:paraId="33C66243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помещениями для занятий моделированием, техническим творчеством, робототехникой, иностранными языками;</w:t>
      </w:r>
    </w:p>
    <w:p w14:paraId="5CB47F74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помещениями библиотек с рабочими зонами, оборудованными читальными залами и книгохранилищами, обеспечивающими сохранность книжного фонда, медиатекой;</w:t>
      </w:r>
    </w:p>
    <w:p w14:paraId="138A5A30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</w:rPr>
        <w:t>актовым залом;</w:t>
      </w:r>
    </w:p>
    <w:p w14:paraId="3DB29D22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спортивными сооружениями (комплексами, залами, бассейнами, стадионами, спортивными площадками, тирами), оснащенными игровым, спортивным оборудованием и инвентарем;</w:t>
      </w:r>
    </w:p>
    <w:p w14:paraId="0842F5F3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помещениями для питания обучающихся, а также для хранения и приготовления пищи, обеспечивающими возможность организации качественного горячего питания, в том числе горячих завтраков;</w:t>
      </w:r>
    </w:p>
    <w:p w14:paraId="0BE22187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административными и иными помещениями, оснащенными необходимым оборудованием, в том числе для организации учебной деятельности процесса с детьмиинвалидами и детьми с ОВЗ;</w:t>
      </w:r>
    </w:p>
    <w:p w14:paraId="7D2CFEFF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гардеробами, санузлами, местами личной гигиены;</w:t>
      </w:r>
    </w:p>
    <w:p w14:paraId="423F7D5D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участком (территорией) с необходимым набором оснащенных зон;</w:t>
      </w:r>
    </w:p>
    <w:p w14:paraId="18B93506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мебелью,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компьютерным,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учебным,презентационным,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мультимедийным оборудованием, освещением, хозяйственным инвентарем.</w:t>
      </w:r>
    </w:p>
    <w:p w14:paraId="1433F1A9" w14:textId="7E2A25D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Перечни оснащения и оборудования, обеспечивающие учебный процесс закрепляются локальными актами 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%.</w:t>
      </w:r>
    </w:p>
    <w:p w14:paraId="27CAA900" w14:textId="792C1623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 выдерживается норматив по площади на одного обучаемого в соответствии с санитарными требованиями.</w:t>
      </w:r>
    </w:p>
    <w:p w14:paraId="24C23F37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рамках </w:t>
      </w: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учебно-методического обеспечения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реализации программы 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общего образования Муниципальное общеобразовательное учреждение средняя общеобразовательная школа №8 г.Каменки предоставляет на каждого обучающегося не менее одного учебника и разработанного в комплекте с ними учебного пособия из числа входящих в федеральный перечень учебников:</w:t>
      </w:r>
    </w:p>
    <w:p w14:paraId="4AFFEF21" w14:textId="77777777" w:rsidR="00C1497C" w:rsidRPr="00D5381F" w:rsidRDefault="00C1497C" w:rsidP="00C1497C">
      <w:pPr>
        <w:numPr>
          <w:ilvl w:val="0"/>
          <w:numId w:val="4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u w:val="single" w:color="333333"/>
          <w:lang w:val="ru-RU"/>
        </w:rPr>
        <w:t xml:space="preserve">в печатной форме и (или) электронной форме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каждому учебному предмету, входящему как в обязательную часть и часть, формируемую участниками образовательных отношений, учебного плана среднего общего образования. </w:t>
      </w:r>
    </w:p>
    <w:p w14:paraId="5785B022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Дополнительно при реализации образовательной программы среднего общего образования могут использоваться учебные пособия, выпущенные организациями, входящими в федеральный перечень, утвержденный Минпросвещением РФ.</w:t>
      </w:r>
    </w:p>
    <w:p w14:paraId="3EC2FED0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Обучающимся обеспечивается доступ к электронным образовательным ресурсам (далее – ЭОР), входящим в федеральный перечень. </w:t>
      </w:r>
    </w:p>
    <w:p w14:paraId="59B65212" w14:textId="355AFFB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Библиотека 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 укомплектована печатными образовательными ресурсами и ЭОР по всем учебным предметам учебного плана и имеет фонд дополнительной литературы.</w:t>
      </w:r>
    </w:p>
    <w:p w14:paraId="42775494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Фонд дополнительной литературы включает детскую художественную и научнопопулярную литературу, справочно-библиографические и периодические издания, сопровождающие реализацию программы среднего общего образования.</w:t>
      </w:r>
    </w:p>
    <w:p w14:paraId="76F49C03" w14:textId="3D47E45F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Психолого-педагогические условия реализации программы среднего общего образования 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 отвечают требованиям ФГОС СОО и обеспечивают: </w:t>
      </w:r>
    </w:p>
    <w:p w14:paraId="21120EA9" w14:textId="77777777" w:rsidR="00C1497C" w:rsidRPr="00D5381F" w:rsidRDefault="00C1497C" w:rsidP="00C1497C">
      <w:pPr>
        <w:numPr>
          <w:ilvl w:val="0"/>
          <w:numId w:val="5"/>
        </w:numPr>
        <w:ind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преемственность содержания и форм организации образовательной деятельности приреализации образовательных программ начального, основного и среднего общего образования;</w:t>
      </w:r>
    </w:p>
    <w:p w14:paraId="4CC92EB4" w14:textId="77777777" w:rsidR="00C1497C" w:rsidRPr="00D5381F" w:rsidRDefault="00C1497C" w:rsidP="00C1497C">
      <w:pPr>
        <w:numPr>
          <w:ilvl w:val="0"/>
          <w:numId w:val="5"/>
        </w:numPr>
        <w:ind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социально-психологическую адаптацию обучающихся к условиям образовательной организации с учётом специфики их возрастного психофизиологического развития, включая особенности адаптации к социальной среде;</w:t>
      </w:r>
    </w:p>
    <w:p w14:paraId="5D1189E7" w14:textId="77777777" w:rsidR="00C1497C" w:rsidRPr="00D5381F" w:rsidRDefault="00C1497C" w:rsidP="00C1497C">
      <w:pPr>
        <w:numPr>
          <w:ilvl w:val="0"/>
          <w:numId w:val="5"/>
        </w:numPr>
        <w:ind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и развитие психолого-педагогической компетентности работниковобразовательной организации и родителей (законных представителей) несовершеннолетних обучающихся;</w:t>
      </w:r>
    </w:p>
    <w:p w14:paraId="04E44CF2" w14:textId="77777777" w:rsidR="00C1497C" w:rsidRPr="00D5381F" w:rsidRDefault="00C1497C" w:rsidP="00C1497C">
      <w:pPr>
        <w:numPr>
          <w:ilvl w:val="0"/>
          <w:numId w:val="5"/>
        </w:numPr>
        <w:ind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профилактику формирования у обучающихся девиантных форм поведения, агрессии иповышенной тревожности;</w:t>
      </w:r>
    </w:p>
    <w:p w14:paraId="45689437" w14:textId="77777777" w:rsidR="00C1497C" w:rsidRPr="00D5381F" w:rsidRDefault="00C1497C" w:rsidP="00C1497C">
      <w:pPr>
        <w:numPr>
          <w:ilvl w:val="0"/>
          <w:numId w:val="5"/>
        </w:numPr>
        <w:ind w:right="6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психолого-педагогическое сопровождение квалифицированными специалистами(педагогом-психологом, учителем-логопедом, учителем-дефектологом, тьютором, социальным педагогом) участников образовательных отношений:</w:t>
      </w:r>
    </w:p>
    <w:p w14:paraId="580AD394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и развитие психолого-педагогической компетентности; сохранение и укрепление психологического благополучия и психического здоровья обучающихся; поддержка и сопровождение детско-родительских отношений;</w:t>
      </w:r>
    </w:p>
    <w:p w14:paraId="3263A730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ценности здоровья и безопасного образа жизни; дифференциация и индивидуализация обучения и воспитания с учетом особенностей когнитивного и эмоционального развития обучающихся;</w:t>
      </w:r>
    </w:p>
    <w:p w14:paraId="3411AEC9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мониторинг возможностей и способностей обучающихся, выявление, поддержка и сопровождение одаренных детей; создание условий для последующего профессионального самоопределения;</w:t>
      </w:r>
    </w:p>
    <w:p w14:paraId="256B2066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сопровождение проектирования обучающимися планов продолжения образования и будущего профессионального самоопределения; обеспечение осознанного и ответственного выбора дальнейшей профессиональной сферы деятельности;</w:t>
      </w:r>
    </w:p>
    <w:p w14:paraId="19C6B88E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формирование коммуникативных навыков в разновозрастной среде и среде сверстников;</w:t>
      </w:r>
    </w:p>
    <w:p w14:paraId="77A2EEB5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поддержка детских объединений, ученического самоуправления;</w:t>
      </w:r>
    </w:p>
    <w:p w14:paraId="40AC8EC3" w14:textId="77777777" w:rsidR="00C1497C" w:rsidRPr="00D5381F" w:rsidRDefault="00C1497C" w:rsidP="00C1497C">
      <w:pPr>
        <w:numPr>
          <w:ilvl w:val="0"/>
          <w:numId w:val="6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психологической культуры поведения в информационной среде; </w:t>
      </w:r>
      <w:r w:rsidRPr="00D5381F">
        <w:rPr>
          <w:rFonts w:ascii="Times New Roman" w:hAnsi="Times New Roman" w:cs="Times New Roman"/>
          <w:sz w:val="28"/>
          <w:szCs w:val="28"/>
        </w:rPr>
        <w:t>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психологической культуры в области использования ИКТ.</w:t>
      </w:r>
    </w:p>
    <w:p w14:paraId="36EDB62B" w14:textId="77777777" w:rsidR="00C1497C" w:rsidRPr="00D5381F" w:rsidRDefault="00C1497C" w:rsidP="00C1497C">
      <w:pPr>
        <w:numPr>
          <w:ilvl w:val="0"/>
          <w:numId w:val="7"/>
        </w:numPr>
        <w:spacing w:line="237" w:lineRule="auto"/>
        <w:ind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индивидуальное психолого-педагогическое сопровождение всех участниковобразовательных отношений; </w:t>
      </w:r>
    </w:p>
    <w:p w14:paraId="5872559A" w14:textId="77777777" w:rsidR="00C1497C" w:rsidRPr="00D5381F" w:rsidRDefault="00C1497C" w:rsidP="00C1497C">
      <w:pPr>
        <w:numPr>
          <w:ilvl w:val="0"/>
          <w:numId w:val="7"/>
        </w:numPr>
        <w:ind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диверсификацию уровней психолого-педагогического сопровождения (индивидуальный,групповой, уровень класса, уровень школы);</w:t>
      </w:r>
    </w:p>
    <w:p w14:paraId="354AE7D0" w14:textId="77777777" w:rsidR="00C1497C" w:rsidRPr="00D5381F" w:rsidRDefault="00C1497C" w:rsidP="00C1497C">
      <w:pPr>
        <w:numPr>
          <w:ilvl w:val="0"/>
          <w:numId w:val="7"/>
        </w:numPr>
        <w:spacing w:line="237" w:lineRule="auto"/>
        <w:ind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вариативность форм психолого-педагогического сопровождения участников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образовательных отношений (профилактика, диагностика, консультирование, коррекционная работа, развивающая работа, просвещение);</w:t>
      </w:r>
    </w:p>
    <w:p w14:paraId="15ABDB80" w14:textId="77777777" w:rsidR="00C1497C" w:rsidRPr="00D5381F" w:rsidRDefault="00C1497C" w:rsidP="00C1497C">
      <w:pPr>
        <w:numPr>
          <w:ilvl w:val="0"/>
          <w:numId w:val="7"/>
        </w:numPr>
        <w:spacing w:line="237" w:lineRule="auto"/>
        <w:ind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осуществление мониторинга и оценки эффективности психологических программ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сопровождения участников образовательных отношений, развития психологической службы 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%.</w:t>
      </w:r>
    </w:p>
    <w:p w14:paraId="7D10752B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Обеспеченность </w:t>
      </w: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кадровыми условиями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программы среднего общего образования Муниципальное общеобразовательное учреждение средняя общеобразовательная школа №8 г.Каменки включает в себя:</w:t>
      </w:r>
    </w:p>
    <w:p w14:paraId="7B6BF13F" w14:textId="77777777" w:rsidR="00C1497C" w:rsidRPr="00D5381F" w:rsidRDefault="00C1497C" w:rsidP="00C1497C">
      <w:pPr>
        <w:numPr>
          <w:ilvl w:val="0"/>
          <w:numId w:val="8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укомплектованность</w:t>
      </w:r>
      <w:r w:rsidR="00397188"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100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педагогическими, руководящими и иными работниками;</w:t>
      </w:r>
    </w:p>
    <w:p w14:paraId="7712FD30" w14:textId="77777777" w:rsidR="00C1497C" w:rsidRPr="00D5381F" w:rsidRDefault="00C1497C" w:rsidP="00C1497C">
      <w:pPr>
        <w:numPr>
          <w:ilvl w:val="0"/>
          <w:numId w:val="8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>уровень квалификации педагогических и иных работников</w:t>
      </w:r>
      <w:r w:rsidR="00397188"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, участвующих в реализации образовательной программы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общего образования и создании условий для её разработки и реализации;</w:t>
      </w:r>
    </w:p>
    <w:p w14:paraId="2E880BA8" w14:textId="77777777" w:rsidR="00C1497C" w:rsidRPr="00D5381F" w:rsidRDefault="00C1497C" w:rsidP="00C1497C">
      <w:pPr>
        <w:numPr>
          <w:ilvl w:val="0"/>
          <w:numId w:val="8"/>
        </w:numPr>
        <w:ind w:right="6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непрерывность профессионального развития педагогических работников </w:t>
      </w:r>
      <w:r w:rsidR="00397188"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100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, реализующей образовательную программу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общего образования.</w:t>
      </w:r>
    </w:p>
    <w:p w14:paraId="3433F131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Укомплектованность 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 педагогическими, руководящими и иными работниками характеризируется замещением 100 % вакансий, имеющихся в соответствии с утверждённым штатным расписанием.</w:t>
      </w:r>
    </w:p>
    <w:p w14:paraId="47B8B161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Уровень квалификации педагогических и иных работников 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%, участвующих в реализации 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программы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общего образования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и создании условий для её разработки и реализации, характеризуется наличием документов о присвоении квалификации, соответствующей должностным обязанностям работника.</w:t>
      </w:r>
    </w:p>
    <w:p w14:paraId="1379A225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Основой для разработки должностных инструкций, содержащих конкретный перечень должностных обязанностей работников, с учётом особенностей организации труда и управления, а также прав, ответственности и компетентности работников образовательной организации, служат квалификационные характеристики, указанные в квалификационных справочниках, и(или)профессиональных стандартах (при наличии).</w:t>
      </w:r>
    </w:p>
    <w:p w14:paraId="3C4E18FE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В основу должностных обязанностей положены представленные в профессиональном стандарте «Педагог (педагогическая деятельность в сфере дошкольного, начального общего, основного общего, среднего общего образования) (воспитатель, учитель)» обобщённые трудовые функции, которые могут быть поручены работнику, занимающему данную должность.</w:t>
      </w:r>
    </w:p>
    <w:p w14:paraId="1B21A0EB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Уровень квалификации педагогических работников 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100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397188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100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%, участвующих в реализации 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программы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среднего</w:t>
      </w:r>
      <w:r w:rsidRPr="00D5381F">
        <w:rPr>
          <w:rFonts w:ascii="Times New Roman" w:hAnsi="Times New Roman" w:cs="Times New Roman"/>
          <w:sz w:val="28"/>
          <w:szCs w:val="28"/>
          <w:lang w:val="ru-RU"/>
        </w:rPr>
        <w:t xml:space="preserve"> общего образования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создании условий для её разработки и реализации, характеризуется также результатами аттестации, квалификационными категориями.</w:t>
      </w:r>
    </w:p>
    <w:p w14:paraId="74270646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Аттестация педагогических работников в соответствии с Федеральным законом «Об образовании в Российской Федерации» и Приказом министерства просвещения РФ от 24 марта 2023г. №196 «Об утверждении Порядка проведения аттестации педагогических работников организаций, осуществляющих образовательную деятельность» проводится в целях подтверждения их соответствия занимаемым должностям на основе оценки их профессиональной деятельности, с учётом желания педагогических работников в целях установления квалификационной категории.</w:t>
      </w:r>
    </w:p>
    <w:p w14:paraId="1828A065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Проведение аттестации педагогических работников в целях подтверждения их соответствия занимаемым должностям осуществляется не реже одного раза в пять лет на основе оценки их профессиональной деятельности аттестационными комиссиями, самостоятельно формируемыми образовательной организацией. Аттестация педагогических работников в целях установления первой и высшей квалификационной категории проводится по их желанию.</w:t>
      </w:r>
    </w:p>
    <w:p w14:paraId="699E0AFF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Проведение аттестации в целях установления квалификационной категории педагогических работников осуществляется аттестационными комиссиями, формируемыми федеральными органами исполнительной власти, в ведении которых эти организации находятся.</w:t>
      </w:r>
    </w:p>
    <w:p w14:paraId="6F18BD56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Проведение аттестации в отношении педагогических работников образовательных организаций, находящихся в ведении субъекта Российской Федерации, муниципальных и частных организаций, осуществляется аттестационными комиссиями, формируемыми уполномоченными органами государственной власти субъектов Российской Федерации.</w:t>
      </w:r>
    </w:p>
    <w:p w14:paraId="2324913E" w14:textId="77777777" w:rsidR="00C1497C" w:rsidRPr="00D5381F" w:rsidRDefault="00397188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100 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1497C"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 укомплектована вспомогательным персоналом, обеспечивающим создание и сохранение условий материально-технических и информационно-методических условий реализации образовательной программы.</w:t>
      </w:r>
    </w:p>
    <w:tbl>
      <w:tblPr>
        <w:tblStyle w:val="TableGrid"/>
        <w:tblW w:w="10208" w:type="dxa"/>
        <w:tblInd w:w="12" w:type="dxa"/>
        <w:tblCellMar>
          <w:top w:w="64" w:type="dxa"/>
          <w:left w:w="71" w:type="dxa"/>
          <w:right w:w="107" w:type="dxa"/>
        </w:tblCellMar>
        <w:tblLook w:val="04A0" w:firstRow="1" w:lastRow="0" w:firstColumn="1" w:lastColumn="0" w:noHBand="0" w:noVBand="1"/>
      </w:tblPr>
      <w:tblGrid>
        <w:gridCol w:w="2288"/>
        <w:gridCol w:w="3665"/>
        <w:gridCol w:w="1810"/>
        <w:gridCol w:w="2445"/>
      </w:tblGrid>
      <w:tr w:rsidR="00C1497C" w:rsidRPr="00D5381F" w14:paraId="179AF5EF" w14:textId="77777777" w:rsidTr="00853BE8">
        <w:trPr>
          <w:trHeight w:val="893"/>
        </w:trPr>
        <w:tc>
          <w:tcPr>
            <w:tcW w:w="2698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14:paraId="4CE4BAE2" w14:textId="77777777" w:rsidR="00C1497C" w:rsidRPr="00D5381F" w:rsidRDefault="00C1497C" w:rsidP="00853BE8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Категория работников</w:t>
            </w:r>
          </w:p>
        </w:tc>
        <w:tc>
          <w:tcPr>
            <w:tcW w:w="3328" w:type="dxa"/>
            <w:vMerge w:val="restart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7DE25540" w14:textId="77777777" w:rsidR="00C1497C" w:rsidRPr="00D5381F" w:rsidRDefault="00C1497C" w:rsidP="00853BE8">
            <w:pPr>
              <w:spacing w:after="0" w:line="226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Подтверждение уровня квалификации документами об образовании</w:t>
            </w:r>
          </w:p>
          <w:p w14:paraId="6EED80B1" w14:textId="77777777" w:rsidR="00C1497C" w:rsidRPr="00D5381F" w:rsidRDefault="00C1497C" w:rsidP="00853BE8">
            <w:pPr>
              <w:spacing w:after="0" w:line="259" w:lineRule="auto"/>
              <w:ind w:left="0" w:right="113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(профессиональной переподготовке) в (%)</w:t>
            </w:r>
          </w:p>
        </w:tc>
        <w:tc>
          <w:tcPr>
            <w:tcW w:w="41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6EFDAA" w14:textId="77777777" w:rsidR="00C1497C" w:rsidRPr="00D5381F" w:rsidRDefault="00C1497C" w:rsidP="00853BE8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Подтверждение уровня квалификации</w:t>
            </w:r>
          </w:p>
          <w:p w14:paraId="450623DF" w14:textId="77777777" w:rsidR="00C1497C" w:rsidRPr="00D5381F" w:rsidRDefault="00C1497C" w:rsidP="00853BE8">
            <w:pPr>
              <w:spacing w:after="0" w:line="259" w:lineRule="auto"/>
              <w:ind w:left="0" w:right="1332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результатами аттестации в (%)</w:t>
            </w:r>
          </w:p>
        </w:tc>
      </w:tr>
      <w:tr w:rsidR="00C1497C" w:rsidRPr="00D5381F" w14:paraId="396B7016" w14:textId="77777777" w:rsidTr="00853BE8">
        <w:trPr>
          <w:trHeight w:val="897"/>
        </w:trPr>
        <w:tc>
          <w:tcPr>
            <w:tcW w:w="0" w:type="auto"/>
            <w:vMerge/>
            <w:tcBorders>
              <w:top w:val="nil"/>
              <w:left w:val="single" w:sz="11" w:space="0" w:color="000000"/>
              <w:bottom w:val="single" w:sz="11" w:space="0" w:color="000000"/>
              <w:right w:val="single" w:sz="11" w:space="0" w:color="000000"/>
            </w:tcBorders>
          </w:tcPr>
          <w:p w14:paraId="2ED99616" w14:textId="77777777" w:rsidR="00C1497C" w:rsidRPr="00D5381F" w:rsidRDefault="00C1497C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6C5F8FAC" w14:textId="77777777" w:rsidR="00C1497C" w:rsidRPr="00D5381F" w:rsidRDefault="00C1497C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7B6D7" w14:textId="77777777" w:rsidR="00C1497C" w:rsidRPr="00D5381F" w:rsidRDefault="00C1497C" w:rsidP="00853BE8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 соответствие занимаемой должности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CE2B9A" w14:textId="77777777" w:rsidR="00C1497C" w:rsidRPr="00D5381F" w:rsidRDefault="00C1497C" w:rsidP="00853BE8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квалификационная категория</w:t>
            </w:r>
          </w:p>
        </w:tc>
      </w:tr>
      <w:tr w:rsidR="00C1497C" w:rsidRPr="00D5381F" w14:paraId="0CB383A5" w14:textId="77777777" w:rsidTr="00853BE8">
        <w:trPr>
          <w:trHeight w:val="617"/>
        </w:trPr>
        <w:tc>
          <w:tcPr>
            <w:tcW w:w="2698" w:type="dxa"/>
            <w:tcBorders>
              <w:top w:val="single" w:sz="11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B7DE39" w14:textId="77777777" w:rsidR="00C1497C" w:rsidRPr="00D5381F" w:rsidRDefault="00C1497C" w:rsidP="00853BE8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Педагогические работники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50F91" w14:textId="77777777" w:rsidR="00C1497C" w:rsidRPr="00D5381F" w:rsidRDefault="00C0390E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39-100%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305DF" w14:textId="47EFB4D7" w:rsidR="00C1497C" w:rsidRPr="00D5381F" w:rsidRDefault="00C0390E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6чел</w:t>
            </w:r>
            <w:r w:rsidR="00D5381F"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-15%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E779" w14:textId="643292AB" w:rsidR="00C0390E" w:rsidRPr="00D5381F" w:rsidRDefault="00C0390E" w:rsidP="00C0390E">
            <w:pPr>
              <w:pStyle w:val="TableParagraph"/>
              <w:rPr>
                <w:sz w:val="28"/>
                <w:szCs w:val="28"/>
              </w:rPr>
            </w:pPr>
            <w:r w:rsidRPr="00D5381F">
              <w:rPr>
                <w:sz w:val="28"/>
                <w:szCs w:val="28"/>
              </w:rPr>
              <w:t>2 чел –</w:t>
            </w:r>
            <w:r w:rsidR="00D5381F" w:rsidRPr="00D5381F">
              <w:rPr>
                <w:sz w:val="28"/>
                <w:szCs w:val="28"/>
              </w:rPr>
              <w:t>5 %</w:t>
            </w:r>
            <w:r w:rsidRPr="00D5381F">
              <w:rPr>
                <w:sz w:val="28"/>
                <w:szCs w:val="28"/>
              </w:rPr>
              <w:t xml:space="preserve"> методист – наставник</w:t>
            </w:r>
          </w:p>
          <w:p w14:paraId="69F0CDEC" w14:textId="191069DC" w:rsidR="00C0390E" w:rsidRPr="00D5381F" w:rsidRDefault="00C0390E" w:rsidP="00C0390E">
            <w:pPr>
              <w:pStyle w:val="TableParagraph"/>
              <w:rPr>
                <w:sz w:val="28"/>
                <w:szCs w:val="28"/>
              </w:rPr>
            </w:pPr>
            <w:r w:rsidRPr="00D5381F">
              <w:rPr>
                <w:sz w:val="28"/>
                <w:szCs w:val="28"/>
              </w:rPr>
              <w:t>21 человек –</w:t>
            </w:r>
            <w:r w:rsidR="00D5381F" w:rsidRPr="00D5381F">
              <w:rPr>
                <w:sz w:val="28"/>
                <w:szCs w:val="28"/>
              </w:rPr>
              <w:t xml:space="preserve">54% </w:t>
            </w:r>
            <w:r w:rsidRPr="00D5381F">
              <w:rPr>
                <w:sz w:val="28"/>
                <w:szCs w:val="28"/>
              </w:rPr>
              <w:t>высшая квалификационная  категория</w:t>
            </w:r>
          </w:p>
          <w:p w14:paraId="5618B3B8" w14:textId="52D9D0FA" w:rsidR="00C1497C" w:rsidRPr="00D5381F" w:rsidRDefault="00C0390E" w:rsidP="00C0390E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10 человек- </w:t>
            </w:r>
            <w:r w:rsidR="00D5381F"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26% </w:t>
            </w: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первая квалификационная категория</w:t>
            </w:r>
          </w:p>
        </w:tc>
      </w:tr>
      <w:tr w:rsidR="00C1497C" w:rsidRPr="00D5381F" w14:paraId="357A3D17" w14:textId="77777777" w:rsidTr="00853BE8">
        <w:trPr>
          <w:trHeight w:val="360"/>
        </w:trPr>
        <w:tc>
          <w:tcPr>
            <w:tcW w:w="2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CE16B3" w14:textId="77777777" w:rsidR="00C1497C" w:rsidRPr="00D5381F" w:rsidRDefault="00C1497C" w:rsidP="00853BE8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5381F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Иные работники</w:t>
            </w:r>
          </w:p>
        </w:tc>
        <w:tc>
          <w:tcPr>
            <w:tcW w:w="3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9AEFD" w14:textId="77777777" w:rsidR="00C1497C" w:rsidRPr="00D5381F" w:rsidRDefault="00C0390E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3-100%</w:t>
            </w:r>
          </w:p>
        </w:tc>
        <w:tc>
          <w:tcPr>
            <w:tcW w:w="1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CAF136" w14:textId="5FF111E8" w:rsidR="00C1497C" w:rsidRPr="00D5381F" w:rsidRDefault="00C0390E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 чел</w:t>
            </w:r>
            <w:r w:rsidR="00D5381F" w:rsidRPr="00D538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- 100%</w:t>
            </w:r>
          </w:p>
        </w:tc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945B2A" w14:textId="77777777" w:rsidR="00C1497C" w:rsidRPr="00D5381F" w:rsidRDefault="00C1497C" w:rsidP="00853B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D866550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Основным условием формирования и наращивания необходимого и достаточного кадрового потенциала Муниципальное общеобразовательное учреждение средняя общеобразовательная школа №8 г.Каменки является обеспечение адекватности </w:t>
      </w: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системы непрерывного педагогического образования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происходящим изменениям в системе образования в целом. </w:t>
      </w:r>
    </w:p>
    <w:p w14:paraId="17E96C41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ходе реализации образовательной программы среднего общего образования предполагается оценка качества и результативности деятельности педагогических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работников с целью коррекции их деятельности, а также определения стимулирующей части фонда оплаты труда.</w:t>
      </w:r>
    </w:p>
    <w:p w14:paraId="70EACA4F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Ожидаемый результат повышения квалификации — профессиональная готовность работников образования к реализации ФГОС среднего общего образования – 100% педагогических сотрудников, работающих по:</w:t>
      </w:r>
    </w:p>
    <w:p w14:paraId="7A602A96" w14:textId="77777777" w:rsidR="00C1497C" w:rsidRPr="00D5381F" w:rsidRDefault="00C1497C" w:rsidP="00C1497C">
      <w:pPr>
        <w:numPr>
          <w:ilvl w:val="0"/>
          <w:numId w:val="9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обеспечению оптимального вхождения работников образования в систему ценностей современного образования;</w:t>
      </w:r>
    </w:p>
    <w:p w14:paraId="564EC04A" w14:textId="77777777" w:rsidR="00C1497C" w:rsidRPr="00D5381F" w:rsidRDefault="00C1497C" w:rsidP="00C1497C">
      <w:pPr>
        <w:numPr>
          <w:ilvl w:val="0"/>
          <w:numId w:val="9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освоению системы требований к результатам освоения и условиям реализации образовательной программы среднего общего образования, а также системы оценки итогов образовательной деятельности обучающихся;</w:t>
      </w:r>
    </w:p>
    <w:p w14:paraId="2633C435" w14:textId="77777777" w:rsidR="00C1497C" w:rsidRPr="00D5381F" w:rsidRDefault="00C1497C" w:rsidP="00C1497C">
      <w:pPr>
        <w:numPr>
          <w:ilvl w:val="0"/>
          <w:numId w:val="9"/>
        </w:numPr>
        <w:spacing w:after="0" w:line="259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овладению учебно-методическими и информационно-методическими ресурсами, необходимыми для успешного решения задач ФГОС среднего общего образования.</w:t>
      </w:r>
    </w:p>
    <w:p w14:paraId="2AFAD941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Одним из важнейших механизмов обеспечения необходимого квалификационного уровня педагогических работников, участвующих в разработке и реализации образовательной программы среднего общего образования, является система методической работы, обеспечивающая сопровождение деятельности педагогов на всех этапах реализации требований ФГОС среднего общего образования.</w:t>
      </w:r>
    </w:p>
    <w:p w14:paraId="746D6EB3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Финансовое обеспечение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образовательной программы среднего общего образования опирается на исполнение расходных обязательств, обеспечивающих государственные гарантии прав на получение общедоступного и бесплатного среднего общего образования.</w:t>
      </w:r>
    </w:p>
    <w:p w14:paraId="253CABEF" w14:textId="77777777" w:rsidR="00C1497C" w:rsidRPr="00D5381F" w:rsidRDefault="00C1497C" w:rsidP="00C1497C">
      <w:pPr>
        <w:spacing w:line="237" w:lineRule="auto"/>
        <w:ind w:left="600" w:right="4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Финансовые условия реализации программы среднего общего образования обеспечивают:</w:t>
      </w:r>
    </w:p>
    <w:p w14:paraId="239CC0AD" w14:textId="77777777" w:rsidR="00C1497C" w:rsidRPr="00D5381F" w:rsidRDefault="00C1497C" w:rsidP="00C1497C">
      <w:pPr>
        <w:numPr>
          <w:ilvl w:val="0"/>
          <w:numId w:val="9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соблюдение в полном объеме государственных гарантий по получению гражданами общедоступного и бесплатного среднего общего образования; возможность реализации всех требований и условий, предусмотренных ФГОС;</w:t>
      </w:r>
    </w:p>
    <w:p w14:paraId="4F985FF3" w14:textId="77777777" w:rsidR="00C1497C" w:rsidRPr="00D5381F" w:rsidRDefault="00C1497C" w:rsidP="00C1497C">
      <w:pPr>
        <w:numPr>
          <w:ilvl w:val="0"/>
          <w:numId w:val="9"/>
        </w:numPr>
        <w:spacing w:line="237" w:lineRule="auto"/>
        <w:ind w:right="4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покрытие затрат на реализацию всех частей программы среднего общего образования.</w:t>
      </w:r>
    </w:p>
    <w:p w14:paraId="23A5C279" w14:textId="77777777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Финансовое обеспечение реализации программы среднего общего образования осуществляться в соответствии с нормативами финансирования, утверждаемыми федеральными органами власти, органами государственной власти субъектов Российской Федерации с учетом требований ФГОС.</w:t>
      </w:r>
    </w:p>
    <w:p w14:paraId="29226397" w14:textId="7974C7F6" w:rsidR="00C1497C" w:rsidRPr="00D5381F" w:rsidRDefault="00C1497C" w:rsidP="00C1497C">
      <w:pPr>
        <w:spacing w:line="237" w:lineRule="auto"/>
        <w:ind w:left="-15" w:right="4"/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и утверждение нормативов финансового обеспечения реализации образовательной программы основного общего образования осуществляются в соответствии с общими требованиями к определению нормативных затрат на оказание услуг в сфере дошкольного, начального общего, основного общего,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 или получающих среднее профессиональное образование, профессионального обучения, применяемых при расчете объема субсидии на финансовое обеспечение выполнения задания на оказание услуг (выполнение работ) 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D5381F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693D4E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. </w:t>
      </w:r>
    </w:p>
    <w:p w14:paraId="27536436" w14:textId="77777777" w:rsidR="00747980" w:rsidRPr="00D5381F" w:rsidRDefault="00C1497C" w:rsidP="00C1497C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порядке, установленном законодательством Российской Федерации в области образования, Муниципальное общеобразовательное учреждение средняя общеобразовательная школа №8 г.Каменки может привлекать дополнительные </w:t>
      </w:r>
      <w:r w:rsidRPr="00D5381F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финансовые средства за счет предоставления платных дополнительных образовательных услуг, добровольных пожертвований и целевых взносов физических и (или) юридических лиц, грантовых средств</w:t>
      </w:r>
    </w:p>
    <w:sectPr w:rsidR="00747980" w:rsidRPr="00D5381F" w:rsidSect="00113D2E">
      <w:pgSz w:w="11907" w:h="16839" w:code="9"/>
      <w:pgMar w:top="600" w:right="660" w:bottom="280" w:left="1276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C62F0"/>
    <w:multiLevelType w:val="hybridMultilevel"/>
    <w:tmpl w:val="E03629D6"/>
    <w:lvl w:ilvl="0" w:tplc="79CCF650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1CC106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28DF0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1CE236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B4AA2E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033D8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8680F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1C1828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64202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222BC3"/>
    <w:multiLevelType w:val="hybridMultilevel"/>
    <w:tmpl w:val="045CA88E"/>
    <w:lvl w:ilvl="0" w:tplc="E584742A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28863B6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A41A40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E0D910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D29F8E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C68DC4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26333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14CFA8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E49494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7D27D1"/>
    <w:multiLevelType w:val="hybridMultilevel"/>
    <w:tmpl w:val="79DC72FE"/>
    <w:lvl w:ilvl="0" w:tplc="0876DDB4">
      <w:start w:val="6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CF7B6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9A299A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52D8EA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E86364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987942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B25E80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EE212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E866E2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5C2ACB"/>
    <w:multiLevelType w:val="hybridMultilevel"/>
    <w:tmpl w:val="D12066C4"/>
    <w:lvl w:ilvl="0" w:tplc="EF8668FA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60DC78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049A3A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5EA4EE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126CD2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4A66416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A25F72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8EB4BE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E01B98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83202ED"/>
    <w:multiLevelType w:val="hybridMultilevel"/>
    <w:tmpl w:val="F7727B14"/>
    <w:lvl w:ilvl="0" w:tplc="5412C9D8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EAE5ED2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0AD668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5A159C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28F19A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617DC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E2D34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482A0C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26C2DC8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297425B"/>
    <w:multiLevelType w:val="hybridMultilevel"/>
    <w:tmpl w:val="B6F8C59E"/>
    <w:lvl w:ilvl="0" w:tplc="E8EAEAC4">
      <w:start w:val="1"/>
      <w:numFmt w:val="bullet"/>
      <w:lvlText w:val="•"/>
      <w:lvlJc w:val="left"/>
      <w:pPr>
        <w:ind w:left="1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062289E">
      <w:start w:val="1"/>
      <w:numFmt w:val="bullet"/>
      <w:lvlText w:val="o"/>
      <w:lvlJc w:val="left"/>
      <w:pPr>
        <w:ind w:left="17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FAAA56">
      <w:start w:val="1"/>
      <w:numFmt w:val="bullet"/>
      <w:lvlText w:val="▪"/>
      <w:lvlJc w:val="left"/>
      <w:pPr>
        <w:ind w:left="2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B69B7A">
      <w:start w:val="1"/>
      <w:numFmt w:val="bullet"/>
      <w:lvlText w:val="•"/>
      <w:lvlJc w:val="left"/>
      <w:pPr>
        <w:ind w:left="3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A8B82">
      <w:start w:val="1"/>
      <w:numFmt w:val="bullet"/>
      <w:lvlText w:val="o"/>
      <w:lvlJc w:val="left"/>
      <w:pPr>
        <w:ind w:left="3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C0CCCA">
      <w:start w:val="1"/>
      <w:numFmt w:val="bullet"/>
      <w:lvlText w:val="▪"/>
      <w:lvlJc w:val="left"/>
      <w:pPr>
        <w:ind w:left="4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8C939A">
      <w:start w:val="1"/>
      <w:numFmt w:val="bullet"/>
      <w:lvlText w:val="•"/>
      <w:lvlJc w:val="left"/>
      <w:pPr>
        <w:ind w:left="5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C88194">
      <w:start w:val="1"/>
      <w:numFmt w:val="bullet"/>
      <w:lvlText w:val="o"/>
      <w:lvlJc w:val="left"/>
      <w:pPr>
        <w:ind w:left="6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E0CA16">
      <w:start w:val="1"/>
      <w:numFmt w:val="bullet"/>
      <w:lvlText w:val="▪"/>
      <w:lvlJc w:val="left"/>
      <w:pPr>
        <w:ind w:left="6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B5657"/>
    <w:multiLevelType w:val="hybridMultilevel"/>
    <w:tmpl w:val="19AA0514"/>
    <w:lvl w:ilvl="0" w:tplc="1762579A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509BFC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6C777C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A07030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82B1FA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E65F22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568F3E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72434E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C031FC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81D4AC5"/>
    <w:multiLevelType w:val="hybridMultilevel"/>
    <w:tmpl w:val="7A1291C6"/>
    <w:lvl w:ilvl="0" w:tplc="F9DE7A80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EEE99C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A31FE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318D536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BCA920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9E7A2A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CC9C56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385BD2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2E74EC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BFC3584"/>
    <w:multiLevelType w:val="hybridMultilevel"/>
    <w:tmpl w:val="AC328980"/>
    <w:lvl w:ilvl="0" w:tplc="5EA6874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802F98">
      <w:start w:val="1"/>
      <w:numFmt w:val="bullet"/>
      <w:lvlText w:val="o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F03FBC">
      <w:start w:val="1"/>
      <w:numFmt w:val="bullet"/>
      <w:lvlText w:val="▪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E8D758">
      <w:start w:val="1"/>
      <w:numFmt w:val="bullet"/>
      <w:lvlText w:val="•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728C1A">
      <w:start w:val="1"/>
      <w:numFmt w:val="bullet"/>
      <w:lvlText w:val="o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32DDEA">
      <w:start w:val="1"/>
      <w:numFmt w:val="bullet"/>
      <w:lvlText w:val="▪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FE4278">
      <w:start w:val="1"/>
      <w:numFmt w:val="bullet"/>
      <w:lvlText w:val="•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D42E4C">
      <w:start w:val="1"/>
      <w:numFmt w:val="bullet"/>
      <w:lvlText w:val="o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7602EA">
      <w:start w:val="1"/>
      <w:numFmt w:val="bullet"/>
      <w:lvlText w:val="▪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97C"/>
    <w:rsid w:val="00113D2E"/>
    <w:rsid w:val="00395E48"/>
    <w:rsid w:val="00397188"/>
    <w:rsid w:val="00570A2D"/>
    <w:rsid w:val="00693D4E"/>
    <w:rsid w:val="00747980"/>
    <w:rsid w:val="00C0390E"/>
    <w:rsid w:val="00C1497C"/>
    <w:rsid w:val="00D5381F"/>
    <w:rsid w:val="00E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4C751"/>
  <w15:docId w15:val="{47703AF8-B24B-4E1C-A2FD-5528FE44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97C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1497C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0390E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3327</Words>
  <Characters>18965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Фёдоровна</dc:creator>
  <cp:lastModifiedBy>User</cp:lastModifiedBy>
  <cp:revision>5</cp:revision>
  <dcterms:created xsi:type="dcterms:W3CDTF">2025-10-08T10:38:00Z</dcterms:created>
  <dcterms:modified xsi:type="dcterms:W3CDTF">2025-10-08T17:23:00Z</dcterms:modified>
</cp:coreProperties>
</file>